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6181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D61817">
        <w:rPr>
          <w:rFonts w:ascii="IranNastaliq" w:hAnsi="IranNastaliq" w:cs="IranNastaliq" w:hint="cs"/>
          <w:rtl/>
          <w:lang w:bidi="fa-IR"/>
        </w:rPr>
        <w:t>کویرشناسی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D6181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D61817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 w:rsidRPr="00CA43B5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CA43B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CA43B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A43B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کشاورزی، بیابانزایی و بیابان زدایی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A43B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صادقی پور، محمد رحیمی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A43B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تعیین نقش کشاورزی در بیابان زایی و بیابانزدایی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A43B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0" w:type="dxa"/>
          </w:tcPr>
          <w:p w:rsidR="007A6B1B" w:rsidRPr="00FE7024" w:rsidRDefault="00CA43B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CA43B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A43B5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A43B5" w:rsidRPr="00CA43B5" w:rsidRDefault="00CA43B5" w:rsidP="00CA43B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زهتاب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ان</w:t>
            </w: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غ. ۱۳۸۰ - ۱۳۸۴. بررس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فعال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تها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کشاورز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جهت کاربر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مطلوب خاک و جلوگ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از تخر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ب</w:t>
            </w: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آن در عرصه ها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منابع طب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. معاونت پژوهش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دانشگاه تهران، دانشکده منابع طب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دانشگاه تهران</w:t>
            </w:r>
            <w:r w:rsidRPr="00CA43B5">
              <w:rPr>
                <w:rFonts w:ascii="IranNastaliq" w:hAnsi="IranNastaliq" w:cs="B Mitra"/>
                <w:sz w:val="24"/>
                <w:szCs w:val="24"/>
                <w:lang w:bidi="fa-IR"/>
              </w:rPr>
              <w:t>.</w:t>
            </w:r>
          </w:p>
          <w:p w:rsidR="00CA43B5" w:rsidRPr="00CA43B5" w:rsidRDefault="00CA43B5" w:rsidP="00CA43B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A43B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عل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زاده</w:t>
            </w: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ا. و کوچک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ع. ۱۳۷۰. اصول زراعت در مناطق خشک. انتشارات آستان قدس رضو</w:t>
            </w:r>
            <w:r w:rsidRPr="00CA43B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CA43B5">
              <w:rPr>
                <w:rFonts w:ascii="IranNastaliq" w:hAnsi="IranNastaliq" w:cs="B Mitra"/>
                <w:sz w:val="24"/>
                <w:szCs w:val="24"/>
                <w:lang w:bidi="fa-IR"/>
              </w:rPr>
              <w:t>.</w:t>
            </w:r>
          </w:p>
          <w:p w:rsidR="00CA43B5" w:rsidRPr="00D61817" w:rsidRDefault="00CA43B5" w:rsidP="00D6181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bidi="fa-IR"/>
              </w:rPr>
            </w:pPr>
            <w:r w:rsidRPr="00D61817">
              <w:rPr>
                <w:rFonts w:asciiTheme="majorBidi" w:hAnsiTheme="majorBidi" w:cstheme="majorBidi"/>
                <w:lang w:bidi="fa-IR"/>
              </w:rPr>
              <w:t>Peterson, G., Unger, P., and Pyen, W. 2006. Dry Land Agriculture. Published by American Society of Agronomy, Crop Science Society of America, Soil Science Society Of America.</w:t>
            </w:r>
          </w:p>
          <w:p w:rsidR="00C1549F" w:rsidRPr="00D61817" w:rsidRDefault="00CA43B5" w:rsidP="00D61817">
            <w:pPr>
              <w:pStyle w:val="ListParagraph"/>
              <w:numPr>
                <w:ilvl w:val="0"/>
                <w:numId w:val="1"/>
              </w:num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61817">
              <w:rPr>
                <w:rFonts w:asciiTheme="majorBidi" w:hAnsiTheme="majorBidi" w:cstheme="majorBidi"/>
                <w:lang w:bidi="fa-IR"/>
              </w:rPr>
              <w:t>Siddiqui, Zaki Anwar, Akhtar, Mohammad Sayeed, and Futai, Kazuyoshi. 2008. Mycorrhizae: Sustainable Agriculture and Forestry.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CA43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بررسی کشاورزی پایدار در مناطق خشک و بیابانی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شناخت کلی منابع آب و خاک مناطق خشک و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CA43B5" w:rsidRDefault="00CA43B5" w:rsidP="00CA43B5">
            <w:pPr>
              <w:pStyle w:val="NormalWeb"/>
              <w:bidi/>
              <w:rPr>
                <w:rtl/>
              </w:rPr>
            </w:pPr>
            <w:r>
              <w:rPr>
                <w:rtl/>
              </w:rPr>
              <w:t>نقش کشاورزی در تخریب و یا احیای عرصه‌های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CA43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عوامل مختلف</w:t>
            </w:r>
            <w:r>
              <w:rPr>
                <w:rtl/>
              </w:rPr>
              <w:t xml:space="preserve"> تخریب یا احیای عرصه‌های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بررسی محدودیت‌های موجود در کشاورزی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وش‌های مختلف مکان‌یابی بهینه فعالیت‌های کشاورزی در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CA43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استفاده از سیستم‌های اطلاعات جغرافیایی</w:t>
            </w:r>
            <w:r>
              <w:t xml:space="preserve"> (GIS) </w:t>
            </w:r>
            <w:r>
              <w:rPr>
                <w:rtl/>
              </w:rPr>
              <w:t>مدل‌های شبیه‌سازی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اصول کشاورزی در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انتخاب گونه‌های مناسب زراعی و باغی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روش‌های مناسب کاشت، داشت و برداشت و مدیریت آفات و بیماری‌ها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مدیریت تناوبی در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معرفی سیستم‌های مختلف آبیاری مناسب در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روش‌های مختلف شخم در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اگروفارستری در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روش‌های مختلف استفاده از آب‌های شور و لب شور در تولید محصولات کشاورزی در مناطق خشک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A43B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اصول و مدیریت کاربری اراضی در مناطق بیابانی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599" w:rsidRDefault="00F80599" w:rsidP="0007479E">
      <w:pPr>
        <w:spacing w:after="0" w:line="240" w:lineRule="auto"/>
      </w:pPr>
      <w:r>
        <w:separator/>
      </w:r>
    </w:p>
  </w:endnote>
  <w:endnote w:type="continuationSeparator" w:id="0">
    <w:p w:rsidR="00F80599" w:rsidRDefault="00F8059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599" w:rsidRDefault="00F80599" w:rsidP="0007479E">
      <w:pPr>
        <w:spacing w:after="0" w:line="240" w:lineRule="auto"/>
      </w:pPr>
      <w:r>
        <w:separator/>
      </w:r>
    </w:p>
  </w:footnote>
  <w:footnote w:type="continuationSeparator" w:id="0">
    <w:p w:rsidR="00F80599" w:rsidRDefault="00F8059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30045"/>
    <w:multiLevelType w:val="hybridMultilevel"/>
    <w:tmpl w:val="D8CA3C20"/>
    <w:lvl w:ilvl="0" w:tplc="1E1EC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CA43B5"/>
    <w:rsid w:val="00D61817"/>
    <w:rsid w:val="00E00030"/>
    <w:rsid w:val="00E13C35"/>
    <w:rsid w:val="00E31D17"/>
    <w:rsid w:val="00E32E53"/>
    <w:rsid w:val="00F8059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E7A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customStyle="1" w:styleId="first-token">
    <w:name w:val="first-token"/>
    <w:basedOn w:val="Normal"/>
    <w:rsid w:val="00CA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43B5"/>
    <w:rPr>
      <w:b/>
      <w:bCs/>
    </w:rPr>
  </w:style>
  <w:style w:type="paragraph" w:styleId="NormalWeb">
    <w:name w:val="Normal (Web)"/>
    <w:basedOn w:val="Normal"/>
    <w:uiPriority w:val="99"/>
    <w:unhideWhenUsed/>
    <w:rsid w:val="00CA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2</cp:revision>
  <cp:lastPrinted>2018-12-27T12:18:00Z</cp:lastPrinted>
  <dcterms:created xsi:type="dcterms:W3CDTF">2024-06-12T11:29:00Z</dcterms:created>
  <dcterms:modified xsi:type="dcterms:W3CDTF">2024-06-12T11:29:00Z</dcterms:modified>
</cp:coreProperties>
</file>